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729B" w14:textId="77777777" w:rsidR="00DB3E72" w:rsidRPr="0040179F" w:rsidRDefault="00DB3E72" w:rsidP="0040179F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34"/>
    </w:p>
    <w:p w14:paraId="03F348F7" w14:textId="77777777" w:rsidR="0040179F" w:rsidRDefault="0040179F" w:rsidP="0040179F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1" w:name="_Toc187013350"/>
      <w:bookmarkStart w:id="2" w:name="_Toc188269377"/>
      <w:bookmarkStart w:id="3" w:name="_Toc188282638"/>
      <w:bookmarkEnd w:id="0"/>
      <w:proofErr w:type="spellStart"/>
      <w:r w:rsidRPr="0040179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Gerotecnologie</w:t>
      </w:r>
      <w:proofErr w:type="spellEnd"/>
      <w:r w:rsidRPr="0040179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ICT per la </w:t>
      </w:r>
      <w:proofErr w:type="spellStart"/>
      <w:r w:rsidRPr="0040179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società</w:t>
      </w:r>
      <w:proofErr w:type="spellEnd"/>
      <w:r w:rsidRPr="0040179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40179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che</w:t>
      </w:r>
      <w:proofErr w:type="spellEnd"/>
      <w:r w:rsidRPr="0040179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40179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invecchia</w:t>
      </w:r>
      <w:bookmarkEnd w:id="1"/>
      <w:bookmarkEnd w:id="2"/>
      <w:bookmarkEnd w:id="3"/>
      <w:proofErr w:type="spellEnd"/>
    </w:p>
    <w:p w14:paraId="35300A49" w14:textId="77777777" w:rsidR="0040179F" w:rsidRPr="0040179F" w:rsidRDefault="0040179F" w:rsidP="0040179F">
      <w:pPr>
        <w:rPr>
          <w:lang w:val="en-GB" w:eastAsia="en-US"/>
        </w:rPr>
      </w:pPr>
    </w:p>
    <w:p w14:paraId="2742E0A2" w14:textId="5A54F132" w:rsidR="0040179F" w:rsidRPr="008B346E" w:rsidRDefault="0040179F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gerontotecnologia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Graafmans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1989,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originariamente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disciplina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scientifica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studia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(Bouma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Graafmans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1992). Nel tempo,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ampliato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(TIC),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robotica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domotica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NBIC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Nanotecnologie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Biotecnologie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Intelligenza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Artificiale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Cognitive).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L'integrazione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sicurezza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comfort,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quotidiano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fragili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ridotta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4BB06378" w14:textId="09D99C38" w:rsidR="0040179F" w:rsidRPr="008B346E" w:rsidRDefault="0040179F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l'avvento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quarta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rivoluzione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industriale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gerontotecnologie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incorporare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cose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(IoT).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dispositivi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flussi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salute,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abitudini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routine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quotidiane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notifiche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2019; Li et al., 2024;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Sapci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Sapci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2019).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applicazioni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talvolta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associate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paradigma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smart silver economy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centralità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innovative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Podgórniak-Krzykacz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2024).</w:t>
      </w:r>
    </w:p>
    <w:p w14:paraId="48E4CA69" w14:textId="77777777" w:rsidR="0040179F" w:rsidRPr="008B346E" w:rsidRDefault="0040179F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politiche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dell'Unione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applicazioni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facile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utilizzo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rivolto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chiave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contrastare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l'isolamento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L'obiettivo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rafforzare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legami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e la loro rete di caregiver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amici,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volontari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attraverso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0C35F37E" w14:textId="77777777" w:rsidR="0040179F" w:rsidRPr="008B346E" w:rsidRDefault="0040179F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app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piattaforme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promemoria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somministrazione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farmaci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terapie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facilitare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pianificazione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appuntamenti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medici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riducendo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visite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ambulatoriali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domiciliari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integrato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incentrato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casa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cura,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facilitano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scambio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informazioni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Secondo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persegue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obiettivi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complementari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caregiver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nonché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professionisti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socio-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2015).</w:t>
      </w:r>
    </w:p>
    <w:p w14:paraId="57BB08E2" w14:textId="77777777" w:rsidR="00652C69" w:rsidRDefault="0040179F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gerontotecnologie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indipendente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alcune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 considerate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universale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(Lipp &amp; Peine, 2022; </w:t>
      </w:r>
      <w:proofErr w:type="spellStart"/>
      <w:r w:rsidR="00652C69"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="00652C69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2021).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realizzare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appieno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integrate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</w:p>
    <w:p w14:paraId="5C702B8E" w14:textId="77777777" w:rsidR="00652C69" w:rsidRDefault="00652C69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0CCAD7FB" w14:textId="4CB3284B" w:rsidR="0040179F" w:rsidRPr="008B346E" w:rsidRDefault="0040179F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incorporino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innovazioni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organizzative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</w:t>
      </w:r>
      <w:proofErr w:type="spellStart"/>
      <w:r w:rsidR="00652C69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</w:t>
      </w:r>
      <w:r w:rsidR="00652C69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l'installazione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domiciliare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l'anziano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caregiver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ricevono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raccolti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vengono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locali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disponibili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intervenire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tempestivamente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(De Luca et al., 2021).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sostituisce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rafforzarle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incentrato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persona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</w:p>
    <w:p w14:paraId="5CCC7C4B" w14:textId="18806370" w:rsidR="0040179F" w:rsidRPr="008B346E" w:rsidRDefault="0040179F" w:rsidP="0040179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termini come "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silver innovation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o "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geront'innovation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multidimensionale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(Bouma, 1992; Felix, 2016; </w:t>
      </w:r>
      <w:proofErr w:type="spellStart"/>
      <w:r w:rsidR="00652C69"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="00652C69" w:rsidRPr="008B346E">
        <w:rPr>
          <w:rFonts w:ascii="Poppins" w:hAnsi="Poppins" w:cs="Poppins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2012;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2021;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2019).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L'idea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debbano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andare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pratiche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organizzative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modelli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facilitino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l'adozione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ne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amplifichino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l'implementazione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telemedicina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di robot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acquisisce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accompagnata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(Spetz et al., 2015).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Analogamente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personalizzazione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processi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co-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coinvolgano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fin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prime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dispositivi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(Butt et al., 2023; Compagna &amp; Kohlbacher, 2015;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2019).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affrontare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divario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diverse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poiché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disponibilità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accesso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influenzano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beneficiare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(Sixsmith et al., 2022).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L'efficacia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gerontotecnologie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dipende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un accesso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equo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utilizzarli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massimizzando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BC9275C" w14:textId="77777777" w:rsidR="0040179F" w:rsidRPr="008B346E" w:rsidRDefault="0040179F" w:rsidP="0040179F">
      <w:pPr>
        <w:pStyle w:val="Titolo2"/>
        <w:ind w:left="1080"/>
        <w:rPr>
          <w:lang w:val="en-GB"/>
        </w:rPr>
      </w:pPr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782B16EC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3B978409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2F2D3837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436FB2A2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2F08566D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068D8C74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04B21774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428E9196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647E4CEA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75A1D5F2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09722EEA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19D7A81C" w14:textId="77777777" w:rsidR="00652C69" w:rsidRDefault="00652C69" w:rsidP="0079697F">
      <w:pPr>
        <w:rPr>
          <w:rFonts w:ascii="Poppins" w:hAnsi="Poppins" w:cs="Poppins"/>
          <w:sz w:val="20"/>
          <w:szCs w:val="20"/>
        </w:rPr>
      </w:pPr>
    </w:p>
    <w:p w14:paraId="4C37F052" w14:textId="6B757BC8" w:rsidR="00B3763C" w:rsidRDefault="00652C69" w:rsidP="00B3763C">
      <w:pPr>
        <w:rPr>
          <w:rFonts w:ascii="Poppins" w:hAnsi="Poppins" w:cs="Poppins"/>
          <w:b/>
          <w:bCs/>
          <w:sz w:val="24"/>
          <w:szCs w:val="24"/>
        </w:rPr>
      </w:pPr>
      <w:r w:rsidRPr="00652C69">
        <w:rPr>
          <w:rFonts w:ascii="Poppins" w:hAnsi="Poppins" w:cs="Poppins"/>
          <w:b/>
          <w:bCs/>
          <w:sz w:val="24"/>
          <w:szCs w:val="24"/>
        </w:rPr>
        <w:t>Bibliografia</w:t>
      </w:r>
    </w:p>
    <w:p w14:paraId="3A844D5F" w14:textId="77777777" w:rsidR="00B3763C" w:rsidRPr="00652C69" w:rsidRDefault="00B3763C" w:rsidP="00B3763C">
      <w:pPr>
        <w:rPr>
          <w:rFonts w:ascii="Poppins" w:hAnsi="Poppins" w:cs="Poppins"/>
          <w:b/>
          <w:bCs/>
          <w:sz w:val="24"/>
          <w:szCs w:val="24"/>
        </w:rPr>
      </w:pPr>
    </w:p>
    <w:p w14:paraId="190B57AD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Bouma, H. (1992).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Gerontechnology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A framework on technology and aging. In H. Bouma &amp; J. A. M.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Graafmans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(Eds.),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Gerontechnology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: Studies in Health Technology and Informatics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1–6). IOS Press.</w:t>
      </w:r>
    </w:p>
    <w:p w14:paraId="632F522D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Bouma, H.,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Graafmans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 A. M. (1992).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Gerontechnology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: Studies in Health Technology and Informatics</w:t>
      </w:r>
      <w:r w:rsidRPr="008B346E">
        <w:rPr>
          <w:rFonts w:ascii="Poppins" w:hAnsi="Poppins" w:cs="Poppins"/>
          <w:sz w:val="20"/>
          <w:szCs w:val="20"/>
          <w:lang w:val="en-GB"/>
        </w:rPr>
        <w:t>. IOS Press.</w:t>
      </w:r>
    </w:p>
    <w:p w14:paraId="29706962" w14:textId="77777777" w:rsidR="00B3763C" w:rsidRDefault="00B3763C" w:rsidP="00B3763C">
      <w:pPr>
        <w:ind w:left="284" w:hanging="284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Butt, S. A., Suran, S., Pappel, I., Smærup, M., Krimmer, R., &amp; Draheim, D. (2023). A Digital Collaborative Platform for the Silver Economy: Functionalities Required by Stakeholders in a Multinational Baltic Sea Region Project.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Digital Government: Research and Practice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(2). </w:t>
      </w:r>
      <w:hyperlink r:id="rId7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https://doi.org/10.1145/3592618</w:t>
        </w:r>
      </w:hyperlink>
    </w:p>
    <w:p w14:paraId="588790B1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Compagna, D., &amp; Kohlbacher, F. (2015). The limits of participatory technology development: The case of service robots in care facilities for older people.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Technological Forecasting and Social Change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93</w:t>
      </w:r>
      <w:r w:rsidRPr="008B346E">
        <w:rPr>
          <w:rFonts w:ascii="Poppins" w:hAnsi="Poppins" w:cs="Poppins"/>
          <w:sz w:val="20"/>
          <w:szCs w:val="20"/>
          <w:lang w:val="en-GB"/>
        </w:rPr>
        <w:t>, 19–31. https://doi.org/10.1016/j.techfore.2014.07.012</w:t>
      </w:r>
    </w:p>
    <w:p w14:paraId="63C6CA10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De Luca, V., Tramontano, G., Riccio, L., Trama, U., Buono, P.,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Losasso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Bracale, U. M., Annuzzi, G., Zampetti, R., Cacciatore, F.,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Vallefuoco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G., Lombardi, A., Marro, A., Melone, M. A. B.,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Ponsiglione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Chiusano, M. L., Bracale, G., Cafiero, G.,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Crudeli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…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Illario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 (2021). “One Health” Approach for Health Innovation and Active Aging in Campania (Italy).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Frontiers in Public Health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9</w:t>
      </w:r>
      <w:r w:rsidRPr="008B346E">
        <w:rPr>
          <w:rFonts w:ascii="Poppins" w:hAnsi="Poppins" w:cs="Poppins"/>
          <w:sz w:val="20"/>
          <w:szCs w:val="20"/>
          <w:lang w:val="en-GB"/>
        </w:rPr>
        <w:t>. https://doi.org/10.3389/fpubh.2021.658959</w:t>
      </w:r>
    </w:p>
    <w:p w14:paraId="5C42BA00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06E68B50" w14:textId="77777777" w:rsidR="00B3763C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Felix, J. (2016). Silver economy: opportunities and challenges to Brazil adopt the European Union’s strategy.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(2), 115–133. </w:t>
      </w:r>
      <w:hyperlink r:id="rId8" w:history="1">
        <w:r w:rsidRPr="00FC0502">
          <w:rPr>
            <w:rStyle w:val="Collegamentoipertestuale"/>
            <w:rFonts w:ascii="Poppins" w:hAnsi="Poppins" w:cs="Poppins"/>
            <w:sz w:val="20"/>
            <w:szCs w:val="20"/>
            <w:lang w:val="en-GB"/>
          </w:rPr>
          <w:t>https://doi.org/10.1080/13511610.2016.1166937</w:t>
        </w:r>
      </w:hyperlink>
    </w:p>
    <w:p w14:paraId="557B3276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(2012). Supporting the Development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Gerontechnology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 Part of Silver Economy Building.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Ad Alta: Journal of Interdisciplinary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(2), 52–56.</w:t>
      </w:r>
    </w:p>
    <w:p w14:paraId="724BADC2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Krzyminiewska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(2019). Financial Services Market in an Ageing Society. Challenges for the Development of Silver Economy. In W.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Tarczyński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&amp; K.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Nermend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(Eds.),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Effective Investments on Capital Markets. Springer Proceedings in Business and Economics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111–120). Springer. https://doi.org/10.1007/978-3-030-21274-2_8</w:t>
      </w:r>
    </w:p>
    <w:p w14:paraId="5C55E3F6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B. (2021).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-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Geront’innovations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and the Silver Economy.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 Economics, Engineering and Management Handbook 2: Special Themes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145–152). Wiley Blackwell. https://doi.org/10.1002/9781119832522.ch16</w:t>
      </w:r>
    </w:p>
    <w:p w14:paraId="66173134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B. (2021).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Gerontech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-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Geront’innovations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and the Silver Economy.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 Economics, Engineering and Management Handbook 2: Special Themes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(pp. 145–152). Wiley Blackwell. https://doi.org/10.1002/9781119832522.ch16</w:t>
      </w:r>
    </w:p>
    <w:p w14:paraId="22C773C1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Laperche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B., Boutillier, S., Djellal, F., Ingham, M., Liu, Z., Picard, F.,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Reboud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S., Tanguy, C.,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Uzunidis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D. (2019). Innovating for elderly people: the development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geront’innovations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the French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Technology Analysis and Strategic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31</w:t>
      </w:r>
      <w:r w:rsidRPr="008B346E">
        <w:rPr>
          <w:rFonts w:ascii="Poppins" w:hAnsi="Poppins" w:cs="Poppins"/>
          <w:sz w:val="20"/>
          <w:szCs w:val="20"/>
          <w:lang w:val="en-GB"/>
        </w:rPr>
        <w:t>(4), 462–476. https://doi.org/10.1080/09537325.2018.1520975</w:t>
      </w:r>
    </w:p>
    <w:p w14:paraId="58B0811D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Li, J., Weng, J., &amp; Tian, W. (2024). Research on the Construction of Group Elderly Care Service Platform Based on IoT Technology.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Electronic Research and Application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8</w:t>
      </w:r>
      <w:r w:rsidRPr="008B346E">
        <w:rPr>
          <w:rFonts w:ascii="Poppins" w:hAnsi="Poppins" w:cs="Poppins"/>
          <w:sz w:val="20"/>
          <w:szCs w:val="20"/>
          <w:lang w:val="en-GB"/>
        </w:rPr>
        <w:t>(2), 68–73. https://doi.org/10.26689/jera.v8i2.6290</w:t>
      </w:r>
    </w:p>
    <w:p w14:paraId="065612C0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Lipp, B., &amp; Peine, A. (2022). Ageing as a driver of progressive politics? What the European Silver Economy teaches us about the co-constitution of ageing and innovation.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Ageing and Society</w:t>
      </w:r>
      <w:r w:rsidRPr="008B346E">
        <w:rPr>
          <w:rFonts w:ascii="Poppins" w:hAnsi="Poppins" w:cs="Poppins"/>
          <w:sz w:val="20"/>
          <w:szCs w:val="20"/>
          <w:lang w:val="en-GB"/>
        </w:rPr>
        <w:t>, 1–13. https://doi.org/10.1017/s0144686x22000903</w:t>
      </w:r>
    </w:p>
    <w:p w14:paraId="2F1A01BB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Oget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Q. (2021). When Economic Promises Shape Innovation and Networks: A Structural Analysis of Technological Innovation in the Silver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Innovation Economics &amp;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35</w:t>
      </w:r>
      <w:r w:rsidRPr="008B346E">
        <w:rPr>
          <w:rFonts w:ascii="Poppins" w:hAnsi="Poppins" w:cs="Poppins"/>
          <w:sz w:val="20"/>
          <w:szCs w:val="20"/>
          <w:lang w:val="en-GB"/>
        </w:rPr>
        <w:t>(2). https://doi.org/10.3917/jie.035.0055</w:t>
      </w:r>
    </w:p>
    <w:p w14:paraId="13C11C55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Sapci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H.,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Sapci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H. A. (2019). Innovative Assisted Living Tools, Remote Monitoring Technologies, Artificial Intelligence-Driven Solutions, and Robotic Systems for Aging Societies: Systematic Review.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JMIR Aging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(2), e15429. https://doi.org/10.2196/15429</w:t>
      </w:r>
    </w:p>
    <w:p w14:paraId="7268A199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Sixsmith, A., Horst, B. R., Simeonov, D.,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Mihailidis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(2022). Older People’s Use of Digital Technology During the COVID-19 Pandemic.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Bulletin of Science, Technology &amp; Society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42</w:t>
      </w:r>
      <w:r w:rsidRPr="008B346E">
        <w:rPr>
          <w:rFonts w:ascii="Poppins" w:hAnsi="Poppins" w:cs="Poppins"/>
          <w:sz w:val="20"/>
          <w:szCs w:val="20"/>
          <w:lang w:val="en-GB"/>
        </w:rPr>
        <w:t>(1–2), 19–24. https://doi.org/10.1177/02704676221094731</w:t>
      </w:r>
    </w:p>
    <w:p w14:paraId="330C57AE" w14:textId="77777777" w:rsidR="00B3763C" w:rsidRPr="008B346E" w:rsidRDefault="00B3763C" w:rsidP="00B3763C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Spetz, J.,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Trupin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L., Bates, T., &amp; Coffman, J. M. (2015). Future Demand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For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Long-Term Care Workers Will Be Influenced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By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Demographic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And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Utilization Changes.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Health Affairs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34</w:t>
      </w:r>
      <w:r w:rsidRPr="008B346E">
        <w:rPr>
          <w:rFonts w:ascii="Poppins" w:hAnsi="Poppins" w:cs="Poppins"/>
          <w:sz w:val="20"/>
          <w:szCs w:val="20"/>
          <w:lang w:val="en-GB"/>
        </w:rPr>
        <w:t>(6), 936–945. https://doi.org/10.1377/hlthaff.2015.0005</w:t>
      </w:r>
    </w:p>
    <w:sectPr w:rsidR="00B3763C" w:rsidRPr="008B346E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1351" w14:textId="77777777" w:rsidR="00C3192D" w:rsidRDefault="00C3192D" w:rsidP="0079697F">
      <w:r>
        <w:separator/>
      </w:r>
    </w:p>
  </w:endnote>
  <w:endnote w:type="continuationSeparator" w:id="0">
    <w:p w14:paraId="2693463A" w14:textId="77777777" w:rsidR="00C3192D" w:rsidRDefault="00C3192D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EED68" w14:textId="77777777" w:rsidR="00C3192D" w:rsidRDefault="00C3192D" w:rsidP="0079697F">
      <w:r>
        <w:separator/>
      </w:r>
    </w:p>
  </w:footnote>
  <w:footnote w:type="continuationSeparator" w:id="0">
    <w:p w14:paraId="508CE91C" w14:textId="77777777" w:rsidR="00C3192D" w:rsidRDefault="00C3192D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1B3BE3"/>
    <w:rsid w:val="001F2272"/>
    <w:rsid w:val="002F6176"/>
    <w:rsid w:val="0040179F"/>
    <w:rsid w:val="004C207B"/>
    <w:rsid w:val="004F0188"/>
    <w:rsid w:val="005D01DF"/>
    <w:rsid w:val="00652C69"/>
    <w:rsid w:val="007271A8"/>
    <w:rsid w:val="00775CAA"/>
    <w:rsid w:val="0079697F"/>
    <w:rsid w:val="00806D9D"/>
    <w:rsid w:val="00854359"/>
    <w:rsid w:val="008D1363"/>
    <w:rsid w:val="009770E2"/>
    <w:rsid w:val="009E731E"/>
    <w:rsid w:val="00A0407F"/>
    <w:rsid w:val="00A42980"/>
    <w:rsid w:val="00B3763C"/>
    <w:rsid w:val="00B72DDC"/>
    <w:rsid w:val="00C3192D"/>
    <w:rsid w:val="00C72F59"/>
    <w:rsid w:val="00CF3DA8"/>
    <w:rsid w:val="00DA4184"/>
    <w:rsid w:val="00DB3E72"/>
    <w:rsid w:val="00F35BB5"/>
    <w:rsid w:val="00F6771C"/>
    <w:rsid w:val="00F72983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652C6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2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3511610.2016.11669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145/35926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7</cp:revision>
  <dcterms:created xsi:type="dcterms:W3CDTF">2025-09-29T20:31:00Z</dcterms:created>
  <dcterms:modified xsi:type="dcterms:W3CDTF">2025-10-01T12:51:00Z</dcterms:modified>
</cp:coreProperties>
</file>